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CA1" w:rsidRDefault="00281019">
      <w:pPr>
        <w:widowControl w:val="0"/>
        <w:rPr>
          <w:rFonts w:ascii="Montserrat" w:eastAsia="Montserrat" w:hAnsi="Montserrat" w:cs="Montserrat"/>
          <w:b/>
          <w:color w:val="262626"/>
          <w:highlight w:val="white"/>
        </w:rPr>
      </w:pPr>
      <w:r>
        <w:rPr>
          <w:rFonts w:ascii="Montserrat" w:eastAsia="Montserrat" w:hAnsi="Montserrat" w:cs="Montserrat"/>
          <w:b/>
          <w:color w:val="262626"/>
          <w:highlight w:val="white"/>
        </w:rPr>
        <w:t>Chile tiene que mejorar de cara a Qatar 2022</w:t>
      </w:r>
    </w:p>
    <w:p w:rsidR="000E0CA1" w:rsidRDefault="000E0CA1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</w:p>
    <w:p w:rsidR="000E0CA1" w:rsidRDefault="00281019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  <w:r>
        <w:rPr>
          <w:rFonts w:ascii="Montserrat" w:eastAsia="Montserrat" w:hAnsi="Montserrat" w:cs="Montserrat"/>
          <w:color w:val="262626"/>
          <w:highlight w:val="white"/>
        </w:rPr>
        <w:t>Tras lograr dos clasificaciones seguidas a los Mundiales de Sudáfrica 2010 y Brasil 2014, la selección de Chile se quedó sin la posibilidad de asistir a Rusia 2018. La Roja no quiere perderse la Copa del Mundo Qatar 2022.</w:t>
      </w:r>
    </w:p>
    <w:p w:rsidR="000E0CA1" w:rsidRDefault="000E0CA1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</w:p>
    <w:p w:rsidR="000E0CA1" w:rsidRDefault="00281019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  <w:r>
        <w:rPr>
          <w:rFonts w:ascii="Montserrat" w:eastAsia="Montserrat" w:hAnsi="Montserrat" w:cs="Montserrat"/>
          <w:color w:val="262626"/>
          <w:highlight w:val="white"/>
        </w:rPr>
        <w:t xml:space="preserve">Los dirigidos por Martín </w:t>
      </w:r>
      <w:proofErr w:type="spellStart"/>
      <w:r>
        <w:rPr>
          <w:rFonts w:ascii="Montserrat" w:eastAsia="Montserrat" w:hAnsi="Montserrat" w:cs="Montserrat"/>
          <w:color w:val="262626"/>
          <w:highlight w:val="white"/>
        </w:rPr>
        <w:t>Lasarte</w:t>
      </w:r>
      <w:proofErr w:type="spellEnd"/>
      <w:r>
        <w:rPr>
          <w:rFonts w:ascii="Montserrat" w:eastAsia="Montserrat" w:hAnsi="Montserrat" w:cs="Montserrat"/>
          <w:color w:val="262626"/>
          <w:highlight w:val="white"/>
        </w:rPr>
        <w:t xml:space="preserve"> </w:t>
      </w:r>
      <w:r>
        <w:rPr>
          <w:rFonts w:ascii="Montserrat" w:eastAsia="Montserrat" w:hAnsi="Montserrat" w:cs="Montserrat"/>
          <w:color w:val="262626"/>
          <w:highlight w:val="white"/>
        </w:rPr>
        <w:t>tienen cuatro partidos muy complicados por delante en las Eliminatorias a Qatar 2022.</w:t>
      </w:r>
    </w:p>
    <w:p w:rsidR="000E0CA1" w:rsidRDefault="00281019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  <w:r>
        <w:rPr>
          <w:rFonts w:ascii="Montserrat" w:eastAsia="Montserrat" w:hAnsi="Montserrat" w:cs="Montserrat"/>
          <w:noProof/>
          <w:color w:val="262626"/>
          <w:highlight w:val="white"/>
        </w:rPr>
        <w:drawing>
          <wp:inline distT="114300" distB="114300" distL="114300" distR="114300">
            <wp:extent cx="5731200" cy="3225800"/>
            <wp:effectExtent l="0" t="0" r="0" b="0"/>
            <wp:docPr id="7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1073E" w:rsidRDefault="00D1073E">
      <w:pPr>
        <w:widowControl w:val="0"/>
        <w:rPr>
          <w:rFonts w:ascii="Montserrat" w:eastAsia="Montserrat" w:hAnsi="Montserrat" w:cs="Montserrat"/>
          <w:b/>
          <w:color w:val="262626"/>
          <w:highlight w:val="white"/>
        </w:rPr>
      </w:pPr>
    </w:p>
    <w:p w:rsidR="000E0CA1" w:rsidRDefault="00281019">
      <w:pPr>
        <w:widowControl w:val="0"/>
        <w:rPr>
          <w:rFonts w:ascii="Montserrat" w:eastAsia="Montserrat" w:hAnsi="Montserrat" w:cs="Montserrat"/>
          <w:b/>
          <w:color w:val="262626"/>
          <w:highlight w:val="white"/>
        </w:rPr>
      </w:pPr>
      <w:bookmarkStart w:id="0" w:name="_GoBack"/>
      <w:bookmarkEnd w:id="0"/>
      <w:r>
        <w:rPr>
          <w:rFonts w:ascii="Montserrat" w:eastAsia="Montserrat" w:hAnsi="Montserrat" w:cs="Montserrat"/>
          <w:b/>
          <w:color w:val="262626"/>
          <w:highlight w:val="white"/>
        </w:rPr>
        <w:t>A Chile todavía le falta encontrar un correcto funcionamiento</w:t>
      </w:r>
    </w:p>
    <w:p w:rsidR="000E0CA1" w:rsidRDefault="000E0CA1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</w:p>
    <w:p w:rsidR="000E0CA1" w:rsidRDefault="00281019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  <w:r>
        <w:rPr>
          <w:rFonts w:ascii="Montserrat" w:eastAsia="Montserrat" w:hAnsi="Montserrat" w:cs="Montserrat"/>
          <w:color w:val="262626"/>
          <w:highlight w:val="white"/>
        </w:rPr>
        <w:t xml:space="preserve">El director técnico de Chile, el uruguayo Martín </w:t>
      </w:r>
      <w:proofErr w:type="spellStart"/>
      <w:r>
        <w:rPr>
          <w:rFonts w:ascii="Montserrat" w:eastAsia="Montserrat" w:hAnsi="Montserrat" w:cs="Montserrat"/>
          <w:color w:val="262626"/>
          <w:highlight w:val="white"/>
        </w:rPr>
        <w:t>Lasarte</w:t>
      </w:r>
      <w:proofErr w:type="spellEnd"/>
      <w:r>
        <w:rPr>
          <w:rFonts w:ascii="Montserrat" w:eastAsia="Montserrat" w:hAnsi="Montserrat" w:cs="Montserrat"/>
          <w:color w:val="262626"/>
          <w:highlight w:val="white"/>
        </w:rPr>
        <w:t>, no ha dado con la tecla correcta en la disposic</w:t>
      </w:r>
      <w:r>
        <w:rPr>
          <w:rFonts w:ascii="Montserrat" w:eastAsia="Montserrat" w:hAnsi="Montserrat" w:cs="Montserrat"/>
          <w:color w:val="262626"/>
          <w:highlight w:val="white"/>
        </w:rPr>
        <w:t>ión táctica de la selección trasandina. Sin embargo, la Roja mantiene sus chances intactas para llegar a Qatar 2022.</w:t>
      </w:r>
    </w:p>
    <w:p w:rsidR="000E0CA1" w:rsidRDefault="000E0CA1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</w:p>
    <w:p w:rsidR="000E0CA1" w:rsidRDefault="00281019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  <w:r>
        <w:rPr>
          <w:rFonts w:ascii="Montserrat" w:eastAsia="Montserrat" w:hAnsi="Montserrat" w:cs="Montserrat"/>
          <w:color w:val="262626"/>
          <w:highlight w:val="white"/>
        </w:rPr>
        <w:t xml:space="preserve">¿Cómo juega la selección de Chile? Normalmente Martín </w:t>
      </w:r>
      <w:proofErr w:type="spellStart"/>
      <w:r>
        <w:rPr>
          <w:rFonts w:ascii="Montserrat" w:eastAsia="Montserrat" w:hAnsi="Montserrat" w:cs="Montserrat"/>
          <w:color w:val="262626"/>
          <w:highlight w:val="white"/>
        </w:rPr>
        <w:t>Lasarte</w:t>
      </w:r>
      <w:proofErr w:type="spellEnd"/>
      <w:r>
        <w:rPr>
          <w:rFonts w:ascii="Montserrat" w:eastAsia="Montserrat" w:hAnsi="Montserrat" w:cs="Montserrat"/>
          <w:color w:val="262626"/>
          <w:highlight w:val="white"/>
        </w:rPr>
        <w:t xml:space="preserve"> utiliza los siguientes esquemas tácticas:</w:t>
      </w:r>
    </w:p>
    <w:p w:rsidR="000E0CA1" w:rsidRDefault="000E0CA1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</w:p>
    <w:p w:rsidR="000E0CA1" w:rsidRDefault="00281019">
      <w:pPr>
        <w:widowControl w:val="0"/>
        <w:numPr>
          <w:ilvl w:val="0"/>
          <w:numId w:val="1"/>
        </w:numPr>
        <w:rPr>
          <w:rFonts w:ascii="Montserrat" w:eastAsia="Montserrat" w:hAnsi="Montserrat" w:cs="Montserrat"/>
          <w:color w:val="262626"/>
          <w:highlight w:val="white"/>
        </w:rPr>
      </w:pPr>
      <w:r>
        <w:rPr>
          <w:rFonts w:ascii="Montserrat" w:eastAsia="Montserrat" w:hAnsi="Montserrat" w:cs="Montserrat"/>
          <w:color w:val="262626"/>
          <w:highlight w:val="white"/>
        </w:rPr>
        <w:t>4-3-3</w:t>
      </w:r>
    </w:p>
    <w:p w:rsidR="000E0CA1" w:rsidRDefault="00281019">
      <w:pPr>
        <w:widowControl w:val="0"/>
        <w:numPr>
          <w:ilvl w:val="0"/>
          <w:numId w:val="1"/>
        </w:numPr>
        <w:rPr>
          <w:rFonts w:ascii="Montserrat" w:eastAsia="Montserrat" w:hAnsi="Montserrat" w:cs="Montserrat"/>
          <w:color w:val="262626"/>
          <w:highlight w:val="white"/>
        </w:rPr>
      </w:pPr>
      <w:r>
        <w:rPr>
          <w:rFonts w:ascii="Montserrat" w:eastAsia="Montserrat" w:hAnsi="Montserrat" w:cs="Montserrat"/>
          <w:color w:val="262626"/>
          <w:highlight w:val="white"/>
        </w:rPr>
        <w:t>4-2-3-1</w:t>
      </w:r>
    </w:p>
    <w:p w:rsidR="000E0CA1" w:rsidRDefault="00281019">
      <w:pPr>
        <w:widowControl w:val="0"/>
        <w:numPr>
          <w:ilvl w:val="0"/>
          <w:numId w:val="1"/>
        </w:numPr>
        <w:rPr>
          <w:rFonts w:ascii="Montserrat" w:eastAsia="Montserrat" w:hAnsi="Montserrat" w:cs="Montserrat"/>
          <w:color w:val="262626"/>
          <w:highlight w:val="white"/>
        </w:rPr>
      </w:pPr>
      <w:r>
        <w:rPr>
          <w:rFonts w:ascii="Montserrat" w:eastAsia="Montserrat" w:hAnsi="Montserrat" w:cs="Montserrat"/>
          <w:color w:val="262626"/>
          <w:highlight w:val="white"/>
        </w:rPr>
        <w:t>4-1-4-1</w:t>
      </w:r>
    </w:p>
    <w:p w:rsidR="000E0CA1" w:rsidRDefault="000E0CA1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</w:p>
    <w:p w:rsidR="000E0CA1" w:rsidRDefault="00281019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  <w:r>
        <w:rPr>
          <w:rFonts w:ascii="Montserrat" w:eastAsia="Montserrat" w:hAnsi="Montserrat" w:cs="Montserrat"/>
          <w:color w:val="262626"/>
          <w:highlight w:val="white"/>
        </w:rPr>
        <w:t>En cualqui</w:t>
      </w:r>
      <w:r>
        <w:rPr>
          <w:rFonts w:ascii="Montserrat" w:eastAsia="Montserrat" w:hAnsi="Montserrat" w:cs="Montserrat"/>
          <w:color w:val="262626"/>
          <w:highlight w:val="white"/>
        </w:rPr>
        <w:t>era de estas fórmulas, el elemento clave es la posición de Arturo Vidal, quien tiene la obligación de atacar y defender, llegando por dentro a posiciones ofensivas.</w:t>
      </w:r>
    </w:p>
    <w:p w:rsidR="000E0CA1" w:rsidRDefault="00281019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  <w:r>
        <w:rPr>
          <w:rFonts w:ascii="Montserrat" w:eastAsia="Montserrat" w:hAnsi="Montserrat" w:cs="Montserrat"/>
          <w:noProof/>
          <w:color w:val="262626"/>
          <w:highlight w:val="white"/>
        </w:rPr>
        <w:lastRenderedPageBreak/>
        <w:drawing>
          <wp:inline distT="114300" distB="114300" distL="114300" distR="114300">
            <wp:extent cx="5731200" cy="3225800"/>
            <wp:effectExtent l="0" t="0" r="0" b="0"/>
            <wp:docPr id="8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E0CA1" w:rsidRDefault="00281019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  <w:r>
        <w:rPr>
          <w:rFonts w:ascii="Montserrat" w:eastAsia="Montserrat" w:hAnsi="Montserrat" w:cs="Montserrat"/>
          <w:color w:val="262626"/>
          <w:highlight w:val="white"/>
        </w:rPr>
        <w:t>Vidal es un jugador total: realiza coberturas, asume posiciones defensivas, controla el m</w:t>
      </w:r>
      <w:r>
        <w:rPr>
          <w:rFonts w:ascii="Montserrat" w:eastAsia="Montserrat" w:hAnsi="Montserrat" w:cs="Montserrat"/>
          <w:color w:val="262626"/>
          <w:highlight w:val="white"/>
        </w:rPr>
        <w:t>ovimiento del balón y aporta goles claves. Es de hecho, el goleador en estas Eliminatorias con 4 tantos.</w:t>
      </w:r>
    </w:p>
    <w:p w:rsidR="000E0CA1" w:rsidRDefault="000E0CA1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</w:p>
    <w:p w:rsidR="000E0CA1" w:rsidRDefault="00281019">
      <w:pPr>
        <w:widowControl w:val="0"/>
        <w:rPr>
          <w:rFonts w:ascii="Montserrat" w:eastAsia="Montserrat" w:hAnsi="Montserrat" w:cs="Montserrat"/>
          <w:b/>
          <w:color w:val="262626"/>
          <w:highlight w:val="white"/>
        </w:rPr>
      </w:pPr>
      <w:r>
        <w:rPr>
          <w:rFonts w:ascii="Montserrat" w:eastAsia="Montserrat" w:hAnsi="Montserrat" w:cs="Montserrat"/>
          <w:b/>
          <w:color w:val="262626"/>
          <w:highlight w:val="white"/>
        </w:rPr>
        <w:t>La selección de Chile tiene dificultades ofensivas y defensivas</w:t>
      </w:r>
    </w:p>
    <w:p w:rsidR="000E0CA1" w:rsidRDefault="000E0CA1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</w:p>
    <w:p w:rsidR="000E0CA1" w:rsidRDefault="00281019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  <w:r>
        <w:rPr>
          <w:rFonts w:ascii="Montserrat" w:eastAsia="Montserrat" w:hAnsi="Montserrat" w:cs="Montserrat"/>
          <w:color w:val="262626"/>
          <w:highlight w:val="white"/>
        </w:rPr>
        <w:t>Chile ha anotado 15 goles y ha recibido 16 en lo que va de la Eliminatoria para Qatar</w:t>
      </w:r>
      <w:r>
        <w:rPr>
          <w:rFonts w:ascii="Montserrat" w:eastAsia="Montserrat" w:hAnsi="Montserrat" w:cs="Montserrat"/>
          <w:color w:val="262626"/>
          <w:highlight w:val="white"/>
        </w:rPr>
        <w:t xml:space="preserve"> 2022.</w:t>
      </w:r>
    </w:p>
    <w:p w:rsidR="000E0CA1" w:rsidRDefault="000E0CA1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</w:p>
    <w:p w:rsidR="000E0CA1" w:rsidRDefault="00281019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  <w:r>
        <w:rPr>
          <w:rFonts w:ascii="Montserrat" w:eastAsia="Montserrat" w:hAnsi="Montserrat" w:cs="Montserrat"/>
          <w:color w:val="262626"/>
          <w:highlight w:val="white"/>
        </w:rPr>
        <w:t>El conjunto trasandino tiene que corregir fallas en la defensa y encontrar circuitos de juego ofensivo que le permitan llegar con más facilidad al arco rival.</w:t>
      </w:r>
    </w:p>
    <w:p w:rsidR="000E0CA1" w:rsidRDefault="000E0CA1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</w:p>
    <w:p w:rsidR="000E0CA1" w:rsidRDefault="00281019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  <w:r>
        <w:rPr>
          <w:rFonts w:ascii="Montserrat" w:eastAsia="Montserrat" w:hAnsi="Montserrat" w:cs="Montserrat"/>
          <w:color w:val="262626"/>
          <w:highlight w:val="white"/>
        </w:rPr>
        <w:t>Es más, de los 15 goles que anotó 5 han sido de pelota quieta. Si bien esto muestra fort</w:t>
      </w:r>
      <w:r>
        <w:rPr>
          <w:rFonts w:ascii="Montserrat" w:eastAsia="Montserrat" w:hAnsi="Montserrat" w:cs="Montserrat"/>
          <w:color w:val="262626"/>
          <w:highlight w:val="white"/>
        </w:rPr>
        <w:t xml:space="preserve">aleza en el juego aéreo también habla de las dificultades de los dirigidos por Martín </w:t>
      </w:r>
      <w:proofErr w:type="spellStart"/>
      <w:r>
        <w:rPr>
          <w:rFonts w:ascii="Montserrat" w:eastAsia="Montserrat" w:hAnsi="Montserrat" w:cs="Montserrat"/>
          <w:color w:val="262626"/>
          <w:highlight w:val="white"/>
        </w:rPr>
        <w:t>Lasarte</w:t>
      </w:r>
      <w:proofErr w:type="spellEnd"/>
      <w:r>
        <w:rPr>
          <w:rFonts w:ascii="Montserrat" w:eastAsia="Montserrat" w:hAnsi="Montserrat" w:cs="Montserrat"/>
          <w:color w:val="262626"/>
          <w:highlight w:val="white"/>
        </w:rPr>
        <w:t xml:space="preserve"> para llegar al arco rival con jugadas elaboradas.</w:t>
      </w:r>
    </w:p>
    <w:p w:rsidR="000E0CA1" w:rsidRDefault="000E0CA1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</w:p>
    <w:p w:rsidR="000E0CA1" w:rsidRDefault="00281019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  <w:r>
        <w:rPr>
          <w:rFonts w:ascii="Montserrat" w:eastAsia="Montserrat" w:hAnsi="Montserrat" w:cs="Montserrat"/>
          <w:color w:val="262626"/>
          <w:highlight w:val="white"/>
        </w:rPr>
        <w:t>Hasta ahora, Chile sólo logró estar en posiciones de clasificación directa a la Copa del Mundo en la fecha 13. En las restantes fechas ha ocupado entre el octavo y el sexto lugar.</w:t>
      </w:r>
    </w:p>
    <w:p w:rsidR="000E0CA1" w:rsidRDefault="00281019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  <w:r>
        <w:rPr>
          <w:rFonts w:ascii="Montserrat" w:eastAsia="Montserrat" w:hAnsi="Montserrat" w:cs="Montserrat"/>
          <w:noProof/>
          <w:color w:val="262626"/>
          <w:highlight w:val="white"/>
        </w:rPr>
        <w:lastRenderedPageBreak/>
        <w:drawing>
          <wp:inline distT="114300" distB="114300" distL="114300" distR="114300">
            <wp:extent cx="5731200" cy="3225800"/>
            <wp:effectExtent l="0" t="0" r="0" b="0"/>
            <wp:docPr id="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1073E" w:rsidRDefault="00D1073E">
      <w:pPr>
        <w:widowControl w:val="0"/>
        <w:rPr>
          <w:rFonts w:ascii="Montserrat" w:eastAsia="Montserrat" w:hAnsi="Montserrat" w:cs="Montserrat"/>
          <w:b/>
          <w:color w:val="262626"/>
          <w:highlight w:val="white"/>
        </w:rPr>
      </w:pPr>
    </w:p>
    <w:p w:rsidR="000E0CA1" w:rsidRDefault="00281019">
      <w:pPr>
        <w:widowControl w:val="0"/>
        <w:rPr>
          <w:rFonts w:ascii="Montserrat" w:eastAsia="Montserrat" w:hAnsi="Montserrat" w:cs="Montserrat"/>
          <w:b/>
          <w:color w:val="262626"/>
          <w:highlight w:val="white"/>
        </w:rPr>
      </w:pPr>
      <w:r>
        <w:rPr>
          <w:rFonts w:ascii="Montserrat" w:eastAsia="Montserrat" w:hAnsi="Montserrat" w:cs="Montserrat"/>
          <w:b/>
          <w:color w:val="262626"/>
          <w:highlight w:val="white"/>
        </w:rPr>
        <w:t xml:space="preserve">El </w:t>
      </w:r>
      <w:proofErr w:type="spellStart"/>
      <w:r>
        <w:rPr>
          <w:rFonts w:ascii="Montserrat" w:eastAsia="Montserrat" w:hAnsi="Montserrat" w:cs="Montserrat"/>
          <w:b/>
          <w:color w:val="262626"/>
          <w:highlight w:val="white"/>
        </w:rPr>
        <w:t>fixture</w:t>
      </w:r>
      <w:proofErr w:type="spellEnd"/>
      <w:r>
        <w:rPr>
          <w:rFonts w:ascii="Montserrat" w:eastAsia="Montserrat" w:hAnsi="Montserrat" w:cs="Montserrat"/>
          <w:b/>
          <w:color w:val="262626"/>
          <w:highlight w:val="white"/>
        </w:rPr>
        <w:t xml:space="preserve"> de Chile para Qatar 2022</w:t>
      </w:r>
    </w:p>
    <w:p w:rsidR="000E0CA1" w:rsidRDefault="000E0CA1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</w:p>
    <w:p w:rsidR="000E0CA1" w:rsidRDefault="00281019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  <w:r>
        <w:rPr>
          <w:rFonts w:ascii="Montserrat" w:eastAsia="Montserrat" w:hAnsi="Montserrat" w:cs="Montserrat"/>
          <w:color w:val="262626"/>
          <w:highlight w:val="white"/>
        </w:rPr>
        <w:t xml:space="preserve">Si se mira el </w:t>
      </w:r>
      <w:proofErr w:type="spellStart"/>
      <w:r>
        <w:rPr>
          <w:rFonts w:ascii="Montserrat" w:eastAsia="Montserrat" w:hAnsi="Montserrat" w:cs="Montserrat"/>
          <w:color w:val="262626"/>
          <w:highlight w:val="white"/>
        </w:rPr>
        <w:t>fixture</w:t>
      </w:r>
      <w:proofErr w:type="spellEnd"/>
      <w:r>
        <w:rPr>
          <w:rFonts w:ascii="Montserrat" w:eastAsia="Montserrat" w:hAnsi="Montserrat" w:cs="Montserrat"/>
          <w:color w:val="262626"/>
          <w:highlight w:val="white"/>
        </w:rPr>
        <w:t xml:space="preserve"> de la Roja, est</w:t>
      </w:r>
      <w:r>
        <w:rPr>
          <w:rFonts w:ascii="Montserrat" w:eastAsia="Montserrat" w:hAnsi="Montserrat" w:cs="Montserrat"/>
          <w:color w:val="262626"/>
          <w:highlight w:val="white"/>
        </w:rPr>
        <w:t>á claro que tendrá que esforzarse al máximo para estar en Qatar 2022. Chile tiene el siguiente calendario de partidos:</w:t>
      </w:r>
    </w:p>
    <w:p w:rsidR="000E0CA1" w:rsidRDefault="000E0CA1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</w:p>
    <w:p w:rsidR="000E0CA1" w:rsidRDefault="00281019">
      <w:pPr>
        <w:widowControl w:val="0"/>
        <w:numPr>
          <w:ilvl w:val="0"/>
          <w:numId w:val="2"/>
        </w:numPr>
        <w:rPr>
          <w:rFonts w:ascii="Montserrat" w:eastAsia="Montserrat" w:hAnsi="Montserrat" w:cs="Montserrat"/>
          <w:color w:val="262626"/>
          <w:highlight w:val="white"/>
        </w:rPr>
      </w:pPr>
      <w:r>
        <w:rPr>
          <w:rFonts w:ascii="Montserrat" w:eastAsia="Montserrat" w:hAnsi="Montserrat" w:cs="Montserrat"/>
          <w:color w:val="262626"/>
          <w:highlight w:val="white"/>
        </w:rPr>
        <w:t xml:space="preserve">Recibe a Argentina, </w:t>
      </w:r>
      <w:proofErr w:type="gramStart"/>
      <w:r>
        <w:rPr>
          <w:rFonts w:ascii="Montserrat" w:eastAsia="Montserrat" w:hAnsi="Montserrat" w:cs="Montserrat"/>
          <w:color w:val="262626"/>
          <w:highlight w:val="white"/>
        </w:rPr>
        <w:t>que</w:t>
      </w:r>
      <w:proofErr w:type="gramEnd"/>
      <w:r>
        <w:rPr>
          <w:rFonts w:ascii="Montserrat" w:eastAsia="Montserrat" w:hAnsi="Montserrat" w:cs="Montserrat"/>
          <w:color w:val="262626"/>
          <w:highlight w:val="white"/>
        </w:rPr>
        <w:t xml:space="preserve"> si bien está clasificada, sigue siendo un rival de enorme jerarquía al que al elenco trasandino le cuesta vencer</w:t>
      </w:r>
      <w:r>
        <w:rPr>
          <w:rFonts w:ascii="Montserrat" w:eastAsia="Montserrat" w:hAnsi="Montserrat" w:cs="Montserrat"/>
          <w:color w:val="262626"/>
          <w:highlight w:val="white"/>
        </w:rPr>
        <w:t>.</w:t>
      </w:r>
    </w:p>
    <w:p w:rsidR="000E0CA1" w:rsidRDefault="00281019">
      <w:pPr>
        <w:widowControl w:val="0"/>
        <w:numPr>
          <w:ilvl w:val="0"/>
          <w:numId w:val="2"/>
        </w:numPr>
        <w:rPr>
          <w:rFonts w:ascii="Montserrat" w:eastAsia="Montserrat" w:hAnsi="Montserrat" w:cs="Montserrat"/>
          <w:color w:val="262626"/>
          <w:highlight w:val="white"/>
        </w:rPr>
      </w:pPr>
      <w:r>
        <w:rPr>
          <w:rFonts w:ascii="Montserrat" w:eastAsia="Montserrat" w:hAnsi="Montserrat" w:cs="Montserrat"/>
          <w:color w:val="262626"/>
          <w:highlight w:val="white"/>
        </w:rPr>
        <w:t>Visita a Bolivia, que se ha hecho fuerte en la altura.</w:t>
      </w:r>
    </w:p>
    <w:p w:rsidR="000E0CA1" w:rsidRDefault="00281019">
      <w:pPr>
        <w:widowControl w:val="0"/>
        <w:numPr>
          <w:ilvl w:val="0"/>
          <w:numId w:val="2"/>
        </w:numPr>
        <w:rPr>
          <w:rFonts w:ascii="Montserrat" w:eastAsia="Montserrat" w:hAnsi="Montserrat" w:cs="Montserrat"/>
          <w:color w:val="262626"/>
          <w:highlight w:val="white"/>
        </w:rPr>
      </w:pPr>
      <w:r>
        <w:rPr>
          <w:rFonts w:ascii="Montserrat" w:eastAsia="Montserrat" w:hAnsi="Montserrat" w:cs="Montserrat"/>
          <w:color w:val="262626"/>
          <w:highlight w:val="white"/>
        </w:rPr>
        <w:t xml:space="preserve">Viaja a Brasil, en un encuentro muy complejo más allá de que la </w:t>
      </w:r>
      <w:proofErr w:type="spellStart"/>
      <w:r>
        <w:rPr>
          <w:rFonts w:ascii="Montserrat" w:eastAsia="Montserrat" w:hAnsi="Montserrat" w:cs="Montserrat"/>
          <w:color w:val="262626"/>
          <w:highlight w:val="white"/>
        </w:rPr>
        <w:t>verdeamarelha</w:t>
      </w:r>
      <w:proofErr w:type="spellEnd"/>
      <w:r>
        <w:rPr>
          <w:rFonts w:ascii="Montserrat" w:eastAsia="Montserrat" w:hAnsi="Montserrat" w:cs="Montserrat"/>
          <w:color w:val="262626"/>
          <w:highlight w:val="white"/>
        </w:rPr>
        <w:t xml:space="preserve"> ya esté clasificada.</w:t>
      </w:r>
    </w:p>
    <w:p w:rsidR="000E0CA1" w:rsidRDefault="00281019">
      <w:pPr>
        <w:widowControl w:val="0"/>
        <w:numPr>
          <w:ilvl w:val="0"/>
          <w:numId w:val="2"/>
        </w:numPr>
        <w:rPr>
          <w:rFonts w:ascii="Montserrat" w:eastAsia="Montserrat" w:hAnsi="Montserrat" w:cs="Montserrat"/>
          <w:color w:val="262626"/>
          <w:highlight w:val="white"/>
        </w:rPr>
      </w:pPr>
      <w:r>
        <w:rPr>
          <w:rFonts w:ascii="Montserrat" w:eastAsia="Montserrat" w:hAnsi="Montserrat" w:cs="Montserrat"/>
          <w:color w:val="262626"/>
          <w:highlight w:val="white"/>
        </w:rPr>
        <w:t>Cierra recibiendo a Uruguay, en lo que será un partido de alto voltaje.</w:t>
      </w:r>
    </w:p>
    <w:p w:rsidR="000E0CA1" w:rsidRDefault="000E0CA1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</w:p>
    <w:p w:rsidR="000E0CA1" w:rsidRDefault="00281019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  <w:r>
        <w:rPr>
          <w:rFonts w:ascii="Montserrat" w:eastAsia="Montserrat" w:hAnsi="Montserrat" w:cs="Montserrat"/>
          <w:color w:val="262626"/>
          <w:highlight w:val="white"/>
        </w:rPr>
        <w:t>A falta de cuatro partidos,</w:t>
      </w:r>
      <w:r>
        <w:rPr>
          <w:rFonts w:ascii="Montserrat" w:eastAsia="Montserrat" w:hAnsi="Montserrat" w:cs="Montserrat"/>
          <w:color w:val="262626"/>
          <w:highlight w:val="white"/>
        </w:rPr>
        <w:t xml:space="preserve"> Chile tiene un </w:t>
      </w:r>
      <w:proofErr w:type="spellStart"/>
      <w:r>
        <w:rPr>
          <w:rFonts w:ascii="Montserrat" w:eastAsia="Montserrat" w:hAnsi="Montserrat" w:cs="Montserrat"/>
          <w:color w:val="262626"/>
          <w:highlight w:val="white"/>
        </w:rPr>
        <w:t>fixture</w:t>
      </w:r>
      <w:proofErr w:type="spellEnd"/>
      <w:r>
        <w:rPr>
          <w:rFonts w:ascii="Montserrat" w:eastAsia="Montserrat" w:hAnsi="Montserrat" w:cs="Montserrat"/>
          <w:color w:val="262626"/>
          <w:highlight w:val="white"/>
        </w:rPr>
        <w:t xml:space="preserve"> muy complejo, pero capacidad de sobra para llegar a Qatar. ¿Apuestas que la Roja estará en Qatar 2022?</w:t>
      </w:r>
    </w:p>
    <w:p w:rsidR="000E0CA1" w:rsidRDefault="000E0CA1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</w:p>
    <w:p w:rsidR="000E0CA1" w:rsidRDefault="00281019">
      <w:pPr>
        <w:widowControl w:val="0"/>
        <w:rPr>
          <w:rFonts w:ascii="Montserrat" w:eastAsia="Montserrat" w:hAnsi="Montserrat" w:cs="Montserrat"/>
          <w:color w:val="262626"/>
          <w:highlight w:val="white"/>
        </w:rPr>
      </w:pPr>
      <w:r>
        <w:rPr>
          <w:rFonts w:ascii="Montserrat" w:eastAsia="Montserrat" w:hAnsi="Montserrat" w:cs="Montserrat"/>
          <w:color w:val="262626"/>
          <w:highlight w:val="white"/>
        </w:rPr>
        <w:t xml:space="preserve">Súmate a las apuestas de la Selección </w:t>
      </w:r>
      <w:proofErr w:type="spellStart"/>
      <w:r>
        <w:rPr>
          <w:rFonts w:ascii="Montserrat" w:eastAsia="Montserrat" w:hAnsi="Montserrat" w:cs="Montserrat"/>
          <w:color w:val="262626"/>
          <w:highlight w:val="white"/>
        </w:rPr>
        <w:t>Bodog</w:t>
      </w:r>
      <w:proofErr w:type="spellEnd"/>
      <w:r>
        <w:rPr>
          <w:rFonts w:ascii="Montserrat" w:eastAsia="Montserrat" w:hAnsi="Montserrat" w:cs="Montserrat"/>
          <w:color w:val="262626"/>
          <w:highlight w:val="white"/>
        </w:rPr>
        <w:t xml:space="preserve"> y haz de las eliminatorias parte de tu pasión.</w:t>
      </w:r>
    </w:p>
    <w:p w:rsidR="000E0CA1" w:rsidRDefault="000E0CA1">
      <w:pPr>
        <w:widowControl w:val="0"/>
        <w:rPr>
          <w:rFonts w:ascii="Montserrat" w:eastAsia="Montserrat" w:hAnsi="Montserrat" w:cs="Montserrat"/>
          <w:b/>
          <w:color w:val="262626"/>
          <w:highlight w:val="white"/>
        </w:rPr>
      </w:pPr>
    </w:p>
    <w:sectPr w:rsidR="000E0CA1">
      <w:head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019" w:rsidRDefault="00281019">
      <w:pPr>
        <w:spacing w:line="240" w:lineRule="auto"/>
      </w:pPr>
      <w:r>
        <w:separator/>
      </w:r>
    </w:p>
  </w:endnote>
  <w:endnote w:type="continuationSeparator" w:id="0">
    <w:p w:rsidR="00281019" w:rsidRDefault="002810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019" w:rsidRDefault="00281019">
      <w:pPr>
        <w:spacing w:line="240" w:lineRule="auto"/>
      </w:pPr>
      <w:r>
        <w:separator/>
      </w:r>
    </w:p>
  </w:footnote>
  <w:footnote w:type="continuationSeparator" w:id="0">
    <w:p w:rsidR="00281019" w:rsidRDefault="002810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CA1" w:rsidRDefault="002810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>
          <wp:extent cx="1131042" cy="301760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5579" t="33669" r="17140" b="34419"/>
                  <a:stretch>
                    <a:fillRect/>
                  </a:stretch>
                </pic:blipFill>
                <pic:spPr>
                  <a:xfrm>
                    <a:off x="0" y="0"/>
                    <a:ext cx="1131042" cy="301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60397"/>
    <w:multiLevelType w:val="multilevel"/>
    <w:tmpl w:val="EE444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6903D97"/>
    <w:multiLevelType w:val="multilevel"/>
    <w:tmpl w:val="317023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CA1"/>
    <w:rsid w:val="000E0CA1"/>
    <w:rsid w:val="00281019"/>
    <w:rsid w:val="00D1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B2EA3"/>
  <w15:docId w15:val="{8AC95363-509C-4F6D-A456-F14D18DB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A434C2"/>
    <w:pPr>
      <w:tabs>
        <w:tab w:val="center" w:pos="4419"/>
        <w:tab w:val="right" w:pos="88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4C2"/>
  </w:style>
  <w:style w:type="paragraph" w:styleId="Footer">
    <w:name w:val="footer"/>
    <w:basedOn w:val="Normal"/>
    <w:link w:val="FooterChar"/>
    <w:uiPriority w:val="99"/>
    <w:unhideWhenUsed/>
    <w:rsid w:val="00A434C2"/>
    <w:pPr>
      <w:tabs>
        <w:tab w:val="center" w:pos="4419"/>
        <w:tab w:val="right" w:pos="88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4C2"/>
  </w:style>
  <w:style w:type="character" w:styleId="Hyperlink">
    <w:name w:val="Hyperlink"/>
    <w:basedOn w:val="DefaultParagraphFont"/>
    <w:uiPriority w:val="99"/>
    <w:unhideWhenUsed/>
    <w:rsid w:val="00AF5E4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F5E42"/>
    <w:pPr>
      <w:spacing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23C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3C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3C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3C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3C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C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C4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E6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LLLFUL8pF4UI3O8VoojleA/rJQ==">AMUW2mW8OG705lX3vkkn79dd+RENY0QRANalvlDB6ibYklBR66IPX9eIO7/JGJoOBsnmVF7npKQIPrrLtwPJWSqF6OPDbvIP9w7cKX77AkO93j0iTbY5Hu4=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418</Words>
  <Characters>2299</Characters>
  <Application>Microsoft Office Word</Application>
  <DocSecurity>0</DocSecurity>
  <Lines>19</Lines>
  <Paragraphs>5</Paragraphs>
  <ScaleCrop>false</ScaleCrop>
  <Company>ITO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 Rosa</dc:creator>
  <cp:lastModifiedBy>Carlos Ramon</cp:lastModifiedBy>
  <cp:revision>3</cp:revision>
  <dcterms:created xsi:type="dcterms:W3CDTF">2021-10-29T22:29:00Z</dcterms:created>
  <dcterms:modified xsi:type="dcterms:W3CDTF">2022-01-04T18:13:00Z</dcterms:modified>
</cp:coreProperties>
</file>